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E5" w:rsidRPr="009C79C3" w:rsidRDefault="00A728E5" w:rsidP="001E2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9C3">
        <w:rPr>
          <w:rFonts w:ascii="Times New Roman" w:hAnsi="Times New Roman" w:cs="Times New Roman"/>
          <w:b/>
          <w:bCs/>
          <w:sz w:val="28"/>
          <w:szCs w:val="28"/>
        </w:rPr>
        <w:t>ПАМЯТКА ПО ПРОФИЛАКТИКЕ ПОЖАРОВ</w:t>
      </w:r>
    </w:p>
    <w:p w:rsidR="00A728E5" w:rsidRPr="009C79C3" w:rsidRDefault="00A728E5" w:rsidP="001E2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9C3">
        <w:rPr>
          <w:rFonts w:ascii="Times New Roman" w:hAnsi="Times New Roman" w:cs="Times New Roman"/>
          <w:b/>
          <w:bCs/>
          <w:sz w:val="28"/>
          <w:szCs w:val="28"/>
        </w:rPr>
        <w:t xml:space="preserve">ДЛЯ СОБСТВЕННИКОВ И АРЕНДАТОРОВ ЖИЛЫХ ПОМЕЩЕНИЙ </w:t>
      </w:r>
    </w:p>
    <w:p w:rsidR="001E2BB9" w:rsidRDefault="001E2BB9" w:rsidP="001E2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28E5" w:rsidRPr="009C79C3" w:rsidRDefault="00A728E5" w:rsidP="001E2B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9C3">
        <w:rPr>
          <w:rFonts w:ascii="Times New Roman" w:hAnsi="Times New Roman" w:cs="Times New Roman"/>
          <w:b/>
          <w:bCs/>
          <w:sz w:val="28"/>
          <w:szCs w:val="28"/>
        </w:rPr>
        <w:t>Правила эксплуатации печного оборудования в жилых домах</w:t>
      </w:r>
    </w:p>
    <w:p w:rsidR="00A728E5" w:rsidRPr="00A728E5" w:rsidRDefault="00A728E5" w:rsidP="009C79C3">
      <w:pPr>
        <w:tabs>
          <w:tab w:val="left" w:pos="851"/>
        </w:tabs>
        <w:spacing w:after="0" w:line="252" w:lineRule="auto"/>
        <w:ind w:firstLine="426"/>
        <w:jc w:val="center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b/>
          <w:sz w:val="24"/>
          <w:szCs w:val="24"/>
        </w:rPr>
        <w:t>При эксплуатации печного оборудования должны выполняться следующие требования пожарной безопасности:</w:t>
      </w:r>
    </w:p>
    <w:p w:rsidR="00A728E5" w:rsidRPr="00A728E5" w:rsidRDefault="00A728E5" w:rsidP="009C79C3">
      <w:pPr>
        <w:pStyle w:val="a3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Печи, дымовые трубы и стены, в которых проходят дымовые каналы на чердаках, должны быть оштукатурены и побелены.</w:t>
      </w:r>
    </w:p>
    <w:p w:rsidR="00A728E5" w:rsidRPr="00A728E5" w:rsidRDefault="00A728E5" w:rsidP="009C79C3">
      <w:pPr>
        <w:pStyle w:val="a3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Дымовые трубы должны быть снабжены исправными искроуловителями (металлическими сетками с размерами ячейки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не более 5х5 мм).</w:t>
      </w:r>
    </w:p>
    <w:p w:rsidR="00A728E5" w:rsidRPr="00A728E5" w:rsidRDefault="00A728E5" w:rsidP="009C79C3">
      <w:pPr>
        <w:pStyle w:val="a3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Перед началом отопительного сезона дымоходы печей должны быть очищены от сажи.</w:t>
      </w:r>
    </w:p>
    <w:p w:rsidR="00A728E5" w:rsidRPr="00A728E5" w:rsidRDefault="00A728E5" w:rsidP="009C79C3">
      <w:pPr>
        <w:pStyle w:val="a3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Зола, шлак, уголь должны удаляться в специально отведенные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для этого места. Не разрешается устройство таких мест сбора ближе 15 метров от сгораемых</w:t>
      </w:r>
      <w:r w:rsidR="009C79C3">
        <w:rPr>
          <w:rFonts w:ascii="Times New Roman" w:hAnsi="Times New Roman"/>
          <w:sz w:val="24"/>
          <w:szCs w:val="24"/>
        </w:rPr>
        <w:t xml:space="preserve"> с</w:t>
      </w:r>
      <w:r w:rsidRPr="00A728E5">
        <w:rPr>
          <w:rFonts w:ascii="Times New Roman" w:hAnsi="Times New Roman"/>
          <w:sz w:val="24"/>
          <w:szCs w:val="24"/>
        </w:rPr>
        <w:t>троений.</w:t>
      </w:r>
    </w:p>
    <w:p w:rsidR="00A728E5" w:rsidRPr="00A728E5" w:rsidRDefault="00A728E5" w:rsidP="009C79C3">
      <w:pPr>
        <w:pStyle w:val="a3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Чистка дымоходов и печей от сажи должна производиться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 xml:space="preserve">перед началом, а также в </w:t>
      </w:r>
      <w:r w:rsidR="009C79C3">
        <w:rPr>
          <w:rFonts w:ascii="Times New Roman" w:hAnsi="Times New Roman"/>
          <w:sz w:val="24"/>
          <w:szCs w:val="24"/>
        </w:rPr>
        <w:t>т</w:t>
      </w:r>
      <w:r w:rsidRPr="00A728E5">
        <w:rPr>
          <w:rFonts w:ascii="Times New Roman" w:hAnsi="Times New Roman"/>
          <w:sz w:val="24"/>
          <w:szCs w:val="24"/>
        </w:rPr>
        <w:t>ечение всего отопительного сезона не реже одного раза в три месяца.</w:t>
      </w:r>
    </w:p>
    <w:p w:rsidR="00A728E5" w:rsidRPr="00A728E5" w:rsidRDefault="00A728E5" w:rsidP="009C79C3">
      <w:pPr>
        <w:pStyle w:val="a3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Не допускается поручать надзор за топящимися печами детям.</w:t>
      </w:r>
    </w:p>
    <w:p w:rsidR="00A728E5" w:rsidRPr="00A728E5" w:rsidRDefault="00A728E5" w:rsidP="009C79C3">
      <w:pPr>
        <w:pStyle w:val="a3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Не допускается перекаливать печи, следует осуществлять их топку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2-3 раза в день не более 1-1,5 часов;</w:t>
      </w:r>
    </w:p>
    <w:p w:rsidR="00A728E5" w:rsidRPr="00A728E5" w:rsidRDefault="00A728E5" w:rsidP="009C79C3">
      <w:pPr>
        <w:pStyle w:val="a3"/>
        <w:numPr>
          <w:ilvl w:val="0"/>
          <w:numId w:val="1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Удалять золу, шлак, уголь из печи необходимо в несгораемую емкость (например, металлическое ведро) с целью дальнейшей утилизации золы, шлака, угля.</w:t>
      </w:r>
    </w:p>
    <w:p w:rsidR="00A728E5" w:rsidRPr="00A728E5" w:rsidRDefault="00A728E5" w:rsidP="009C79C3">
      <w:pPr>
        <w:tabs>
          <w:tab w:val="left" w:pos="851"/>
        </w:tabs>
        <w:spacing w:after="0" w:line="252" w:lineRule="auto"/>
        <w:ind w:firstLine="426"/>
        <w:jc w:val="center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b/>
          <w:sz w:val="24"/>
          <w:szCs w:val="24"/>
        </w:rPr>
        <w:t>При эксплуатации печного оборудования запрещается: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Эксплуатировать печи и другие отопительные приборы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без противопожарных разделок (</w:t>
      </w:r>
      <w:proofErr w:type="spellStart"/>
      <w:r w:rsidRPr="00A728E5">
        <w:rPr>
          <w:rFonts w:ascii="Times New Roman" w:hAnsi="Times New Roman"/>
          <w:sz w:val="24"/>
          <w:szCs w:val="24"/>
        </w:rPr>
        <w:t>отступок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) от конструкций из горючих материалов, </w:t>
      </w:r>
      <w:proofErr w:type="spellStart"/>
      <w:r w:rsidRPr="00A728E5">
        <w:rPr>
          <w:rFonts w:ascii="Times New Roman" w:hAnsi="Times New Roman"/>
          <w:sz w:val="24"/>
          <w:szCs w:val="24"/>
        </w:rPr>
        <w:t>предтопочных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 листов,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 xml:space="preserve">изготовленных из негорючего материала размером не менее 0,5 </w:t>
      </w:r>
      <w:proofErr w:type="spellStart"/>
      <w:r w:rsidRPr="00A728E5">
        <w:rPr>
          <w:rFonts w:ascii="Times New Roman" w:hAnsi="Times New Roman"/>
          <w:sz w:val="24"/>
          <w:szCs w:val="24"/>
        </w:rPr>
        <w:t>х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 0,7 метра, а также при наличии прогаров и повреждений в разделках, наружных поверхностях печи, дымовых трубах, дымовых каналах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A728E5">
        <w:rPr>
          <w:rFonts w:ascii="Times New Roman" w:hAnsi="Times New Roman"/>
          <w:sz w:val="24"/>
          <w:szCs w:val="24"/>
        </w:rPr>
        <w:t>предтопочных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 листах.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 xml:space="preserve">Оставлять без присмотра печи, которые топятся, а также поручать надзор за ними </w:t>
      </w:r>
      <w:r w:rsidR="009C79C3">
        <w:rPr>
          <w:rFonts w:ascii="Times New Roman" w:hAnsi="Times New Roman"/>
          <w:sz w:val="24"/>
          <w:szCs w:val="24"/>
        </w:rPr>
        <w:t>д</w:t>
      </w:r>
      <w:r w:rsidRPr="00A728E5">
        <w:rPr>
          <w:rFonts w:ascii="Times New Roman" w:hAnsi="Times New Roman"/>
          <w:sz w:val="24"/>
          <w:szCs w:val="24"/>
        </w:rPr>
        <w:t xml:space="preserve">етям. 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 xml:space="preserve">Располагать топливо и другие горючие материалы на </w:t>
      </w:r>
      <w:proofErr w:type="spellStart"/>
      <w:r w:rsidRPr="00A728E5">
        <w:rPr>
          <w:rFonts w:ascii="Times New Roman" w:hAnsi="Times New Roman"/>
          <w:sz w:val="24"/>
          <w:szCs w:val="24"/>
        </w:rPr>
        <w:t>предтопочном</w:t>
      </w:r>
      <w:proofErr w:type="spellEnd"/>
      <w:r w:rsidRPr="00A728E5">
        <w:rPr>
          <w:rFonts w:ascii="Times New Roman" w:hAnsi="Times New Roman"/>
          <w:sz w:val="24"/>
          <w:szCs w:val="24"/>
        </w:rPr>
        <w:t xml:space="preserve"> листе. 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Применять для розжига печей бензин, керосин, дизельное топливо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Pr="00A728E5">
        <w:rPr>
          <w:rFonts w:ascii="Times New Roman" w:hAnsi="Times New Roman"/>
          <w:sz w:val="24"/>
          <w:szCs w:val="24"/>
        </w:rPr>
        <w:t>и другие ЛВЖ.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 xml:space="preserve">Топить углем, коксом и газом печи, не предназначенные для этих видов топлива. 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52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Использовать вентиляционные и газовые каналы в качестве дымоходов.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 xml:space="preserve">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</w:t>
      </w:r>
      <w:r w:rsidR="009C61DB">
        <w:rPr>
          <w:rFonts w:ascii="Times New Roman" w:hAnsi="Times New Roman"/>
          <w:sz w:val="24"/>
          <w:szCs w:val="24"/>
        </w:rPr>
        <w:t>с</w:t>
      </w:r>
      <w:r w:rsidRPr="00A728E5">
        <w:rPr>
          <w:rFonts w:ascii="Times New Roman" w:hAnsi="Times New Roman"/>
          <w:sz w:val="24"/>
          <w:szCs w:val="24"/>
        </w:rPr>
        <w:t>истемам отопления;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Сушить горючие материалы на котлах, паропроводах и других теплогенерирующих</w:t>
      </w:r>
      <w:r w:rsidR="009C79C3">
        <w:rPr>
          <w:rFonts w:ascii="Times New Roman" w:hAnsi="Times New Roman"/>
          <w:sz w:val="24"/>
          <w:szCs w:val="24"/>
        </w:rPr>
        <w:t xml:space="preserve"> </w:t>
      </w:r>
      <w:r w:rsidR="009C61DB">
        <w:rPr>
          <w:rFonts w:ascii="Times New Roman" w:hAnsi="Times New Roman"/>
          <w:sz w:val="24"/>
          <w:szCs w:val="24"/>
        </w:rPr>
        <w:t>у</w:t>
      </w:r>
      <w:r w:rsidRPr="00A728E5">
        <w:rPr>
          <w:rFonts w:ascii="Times New Roman" w:hAnsi="Times New Roman"/>
          <w:sz w:val="24"/>
          <w:szCs w:val="24"/>
        </w:rPr>
        <w:t>становках.</w:t>
      </w:r>
    </w:p>
    <w:p w:rsidR="00A728E5" w:rsidRPr="00A728E5" w:rsidRDefault="00A728E5" w:rsidP="009C79C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A728E5">
        <w:rPr>
          <w:rFonts w:ascii="Times New Roman" w:hAnsi="Times New Roman"/>
          <w:sz w:val="24"/>
          <w:szCs w:val="24"/>
        </w:rPr>
        <w:t>Перекрывать дымоход до полного выгорания топлива.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center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b/>
          <w:sz w:val="24"/>
          <w:szCs w:val="24"/>
        </w:rPr>
        <w:t>Запрещено эксплуатировать печи при следующих неисправностях: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Неравномерный нагрев поверхностей.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Трещины в печах и трубах.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Щели вокруг разделки и выпадение из нее кирпичей.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Плохая тяга.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Перегревание и разрушение топливной камеры и дымоходов.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Повреждение топочной арматуры и ослабление ее в кладке.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Разрушение боровов и оголовков труб.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Обледенение оголовков дымовых газовых труб.</w:t>
      </w:r>
    </w:p>
    <w:p w:rsidR="00A728E5" w:rsidRPr="00A728E5" w:rsidRDefault="00A728E5" w:rsidP="009C79C3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</w:rPr>
      </w:pPr>
      <w:r w:rsidRPr="00A728E5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A728E5">
        <w:rPr>
          <w:rFonts w:ascii="Times New Roman" w:eastAsia="Times New Roman" w:hAnsi="Times New Roman" w:cs="Times New Roman"/>
          <w:sz w:val="24"/>
          <w:szCs w:val="24"/>
        </w:rPr>
        <w:tab/>
        <w:t>При неисправном фиксаторе дверки топливника отопительной печи.</w:t>
      </w:r>
    </w:p>
    <w:p w:rsidR="009C79C3" w:rsidRDefault="009C79C3" w:rsidP="009C79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728E5" w:rsidRPr="00E976D3" w:rsidRDefault="00A728E5" w:rsidP="009C79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E976D3">
        <w:rPr>
          <w:rFonts w:ascii="Times New Roman" w:hAnsi="Times New Roman" w:cs="Times New Roman"/>
          <w:b/>
          <w:sz w:val="18"/>
          <w:szCs w:val="18"/>
        </w:rPr>
        <w:t>ПЧ-121 по охране Болотнинского района</w:t>
      </w:r>
    </w:p>
    <w:p w:rsidR="00A728E5" w:rsidRPr="00E976D3" w:rsidRDefault="00A728E5" w:rsidP="009C79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E976D3">
        <w:rPr>
          <w:rFonts w:ascii="Times New Roman" w:hAnsi="Times New Roman" w:cs="Times New Roman"/>
          <w:sz w:val="18"/>
          <w:szCs w:val="18"/>
        </w:rPr>
        <w:t>Козловский И.Ф.</w:t>
      </w:r>
    </w:p>
    <w:p w:rsidR="004131B0" w:rsidRPr="00E976D3" w:rsidRDefault="00A728E5" w:rsidP="00EB047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sz w:val="18"/>
          <w:szCs w:val="18"/>
        </w:rPr>
      </w:pPr>
      <w:r w:rsidRPr="00E976D3">
        <w:rPr>
          <w:rFonts w:ascii="Times New Roman" w:hAnsi="Times New Roman" w:cs="Times New Roman"/>
          <w:sz w:val="18"/>
          <w:szCs w:val="18"/>
        </w:rPr>
        <w:t>8-913-377-53-36</w:t>
      </w:r>
    </w:p>
    <w:sectPr w:rsidR="004131B0" w:rsidRPr="00E976D3" w:rsidSect="009C79C3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006" w:hanging="115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728E5"/>
    <w:rsid w:val="001E2BB9"/>
    <w:rsid w:val="004131B0"/>
    <w:rsid w:val="009C61DB"/>
    <w:rsid w:val="009C79C3"/>
    <w:rsid w:val="00A728E5"/>
    <w:rsid w:val="00E976D3"/>
    <w:rsid w:val="00EB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28E5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B035-A58A-4697-B18D-CCB4BE87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dcterms:created xsi:type="dcterms:W3CDTF">2024-11-27T08:10:00Z</dcterms:created>
  <dcterms:modified xsi:type="dcterms:W3CDTF">2024-11-27T08:26:00Z</dcterms:modified>
</cp:coreProperties>
</file>