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93" w:rsidRPr="00222703" w:rsidRDefault="007B1793" w:rsidP="008326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703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соответствии </w:t>
      </w:r>
      <w:proofErr w:type="gramStart"/>
      <w:r w:rsidRPr="002227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2703">
        <w:rPr>
          <w:rFonts w:ascii="Times New Roman" w:hAnsi="Times New Roman" w:cs="Times New Roman"/>
          <w:sz w:val="28"/>
          <w:szCs w:val="28"/>
        </w:rPr>
        <w:t>:</w:t>
      </w:r>
    </w:p>
    <w:p w:rsidR="00832667" w:rsidRPr="00832667" w:rsidRDefault="007B1793" w:rsidP="00832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Кон</w:t>
      </w:r>
      <w:r w:rsidR="00832667">
        <w:rPr>
          <w:rFonts w:ascii="Times New Roman" w:hAnsi="Times New Roman" w:cs="Times New Roman"/>
          <w:sz w:val="28"/>
          <w:szCs w:val="28"/>
        </w:rPr>
        <w:t>ституцией Российской Федерации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7B1793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Земельным кодексом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25.10.2001 №</w:t>
      </w:r>
      <w:r w:rsidR="00832667">
        <w:rPr>
          <w:rFonts w:ascii="Times New Roman" w:hAnsi="Times New Roman" w:cs="Times New Roman"/>
          <w:sz w:val="28"/>
          <w:szCs w:val="28"/>
        </w:rPr>
        <w:t xml:space="preserve"> 136-ФЗ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7B1793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Градостроительным кодексом Росс</w:t>
      </w:r>
      <w:r>
        <w:rPr>
          <w:rFonts w:ascii="Times New Roman" w:hAnsi="Times New Roman" w:cs="Times New Roman"/>
          <w:sz w:val="28"/>
          <w:szCs w:val="28"/>
        </w:rPr>
        <w:t>ийской Ф</w:t>
      </w:r>
      <w:r w:rsidR="00832667">
        <w:rPr>
          <w:rFonts w:ascii="Times New Roman" w:hAnsi="Times New Roman" w:cs="Times New Roman"/>
          <w:sz w:val="28"/>
          <w:szCs w:val="28"/>
        </w:rPr>
        <w:t>едерации от 29.12.2004 № 190-ФЗ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Федеральным законом от 29.12.2004 N 191-ФЗ "О введении в действие Градостроительного кодекса Российской Фед</w:t>
      </w:r>
      <w:r>
        <w:rPr>
          <w:rFonts w:ascii="Times New Roman" w:hAnsi="Times New Roman" w:cs="Times New Roman"/>
          <w:sz w:val="28"/>
          <w:szCs w:val="28"/>
        </w:rPr>
        <w:t>ерации"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21.12.2004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172-ФЗ "О переводе земель или земельных участков из одной категории в другую"</w:t>
      </w:r>
      <w:proofErr w:type="gramStart"/>
      <w:r w:rsidRPr="006A7C3B">
        <w:rPr>
          <w:rFonts w:ascii="Times New Roman" w:hAnsi="Times New Roman" w:cs="Times New Roman"/>
          <w:sz w:val="28"/>
          <w:szCs w:val="28"/>
        </w:rPr>
        <w:t xml:space="preserve"> 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24.07.2007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221-ФЗ "О государственном кадастре недвижимости"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27.07.2010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</w:t>
      </w:r>
      <w:r>
        <w:rPr>
          <w:rFonts w:ascii="Times New Roman" w:hAnsi="Times New Roman" w:cs="Times New Roman"/>
          <w:sz w:val="28"/>
          <w:szCs w:val="28"/>
        </w:rPr>
        <w:t>х услуг"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7B1793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16.05.2011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</w:t>
      </w:r>
      <w:r w:rsidR="00832667">
        <w:rPr>
          <w:rFonts w:ascii="Times New Roman" w:hAnsi="Times New Roman" w:cs="Times New Roman"/>
          <w:sz w:val="28"/>
          <w:szCs w:val="28"/>
        </w:rPr>
        <w:t>тавления государственных услуг"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распоряжением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17.12.2009                    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1993-р "Об утверждении сводного перечня первоочередных государственных и муниципальных услуг, предоставляемых в электронно</w:t>
      </w:r>
      <w:r>
        <w:rPr>
          <w:rFonts w:ascii="Times New Roman" w:hAnsi="Times New Roman" w:cs="Times New Roman"/>
          <w:sz w:val="28"/>
          <w:szCs w:val="28"/>
        </w:rPr>
        <w:t>м виде"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2667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распоряжением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25.04.2011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</w:t>
      </w:r>
      <w:r>
        <w:rPr>
          <w:rFonts w:ascii="Times New Roman" w:hAnsi="Times New Roman" w:cs="Times New Roman"/>
          <w:sz w:val="28"/>
          <w:szCs w:val="28"/>
        </w:rPr>
        <w:t>й форме"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B1793" w:rsidRPr="00832667" w:rsidRDefault="007B1793" w:rsidP="007B17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 xml:space="preserve"> приказом Минприроды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10.11.2011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882 "Об утверждении содержания ходатайства о переводе земель водного фонда в земли другой категории и составе прилагаемых к нему документов</w:t>
      </w:r>
      <w:r w:rsidR="00832667">
        <w:rPr>
          <w:rFonts w:ascii="Times New Roman" w:hAnsi="Times New Roman" w:cs="Times New Roman"/>
          <w:sz w:val="28"/>
          <w:szCs w:val="28"/>
        </w:rPr>
        <w:t>"</w:t>
      </w:r>
      <w:r w:rsidR="00832667" w:rsidRPr="00832667">
        <w:rPr>
          <w:rFonts w:ascii="Times New Roman" w:hAnsi="Times New Roman" w:cs="Times New Roman"/>
          <w:sz w:val="28"/>
          <w:szCs w:val="28"/>
        </w:rPr>
        <w:t>;</w:t>
      </w:r>
    </w:p>
    <w:p w:rsidR="007B1793" w:rsidRPr="00222703" w:rsidRDefault="007B1793" w:rsidP="007B17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Уставом Кунчурукского сельсовета Болотнинского района Новосибирской области.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793"/>
    <w:rsid w:val="0034061D"/>
    <w:rsid w:val="003C6EA4"/>
    <w:rsid w:val="00414BE9"/>
    <w:rsid w:val="004619E0"/>
    <w:rsid w:val="00561344"/>
    <w:rsid w:val="005B6C54"/>
    <w:rsid w:val="007B1793"/>
    <w:rsid w:val="00832667"/>
    <w:rsid w:val="008C339C"/>
    <w:rsid w:val="00941B46"/>
    <w:rsid w:val="00B54F88"/>
    <w:rsid w:val="00D1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7B17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7B179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2019-09-12T06:25:00Z</dcterms:created>
  <dcterms:modified xsi:type="dcterms:W3CDTF">2020-04-06T07:24:00Z</dcterms:modified>
</cp:coreProperties>
</file>