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69" w:rsidRPr="007C5069" w:rsidRDefault="007C5069" w:rsidP="007C5069">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7C5069">
        <w:rPr>
          <w:rFonts w:ascii="Arial" w:eastAsia="Times New Roman" w:hAnsi="Arial" w:cs="Arial"/>
          <w:color w:val="000000"/>
          <w:kern w:val="36"/>
          <w:sz w:val="48"/>
          <w:szCs w:val="48"/>
          <w:lang w:eastAsia="ru-RU"/>
        </w:rPr>
        <w:t>Ответственность за распространение наркотиков</w:t>
      </w:r>
    </w:p>
    <w:p w:rsidR="007C5069" w:rsidRPr="007C5069" w:rsidRDefault="007C5069" w:rsidP="007C5069">
      <w:pPr>
        <w:shd w:val="clear" w:color="auto" w:fill="FFFFFF"/>
        <w:spacing w:after="0" w:line="408" w:lineRule="atLeast"/>
        <w:jc w:val="both"/>
        <w:outlineLvl w:val="2"/>
        <w:rPr>
          <w:rFonts w:ascii="Arial" w:eastAsia="Times New Roman" w:hAnsi="Arial" w:cs="Arial"/>
          <w:color w:val="000000"/>
          <w:sz w:val="27"/>
          <w:szCs w:val="27"/>
          <w:lang w:eastAsia="ru-RU"/>
        </w:rPr>
      </w:pPr>
      <w:r w:rsidRPr="007C5069">
        <w:rPr>
          <w:rFonts w:ascii="Arial" w:eastAsia="Times New Roman" w:hAnsi="Arial" w:cs="Arial"/>
          <w:b/>
          <w:bCs/>
          <w:color w:val="000000"/>
          <w:sz w:val="27"/>
          <w:szCs w:val="27"/>
          <w:lang w:eastAsia="ru-RU"/>
        </w:rPr>
        <w:t>АДМИНИСТРАТИВНАЯ ОТВЕТСТВЕННОСТЬ</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Кодекс Российской Федерации об административных правонарушениях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6.8. Незаконный оборот наркотических средств, психотропных веществ или их аналогов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6.9. Потребление наркотических средств или психотропных веществ без назначения врача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w:t>
      </w:r>
      <w:r w:rsidRPr="007C5069">
        <w:rPr>
          <w:rFonts w:ascii="Arial" w:eastAsia="Times New Roman" w:hAnsi="Arial" w:cs="Arial"/>
          <w:color w:val="000000"/>
          <w:sz w:val="24"/>
          <w:szCs w:val="24"/>
          <w:lang w:eastAsia="ru-RU"/>
        </w:rPr>
        <w:lastRenderedPageBreak/>
        <w:t>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Вовлечение несовершеннолетнего в употребление пива и напитков, изготавливаемых на его основе,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Вовлечение несовершеннолетнего в употребление спиртных напитков или одурманивающих веществ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 xml:space="preserve">Статья 6.13. Пропаганда наркотических средств, психотропных веществ или их </w:t>
      </w:r>
      <w:proofErr w:type="spellStart"/>
      <w:r w:rsidRPr="007C5069">
        <w:rPr>
          <w:rFonts w:ascii="Arial" w:eastAsia="Times New Roman" w:hAnsi="Arial" w:cs="Arial"/>
          <w:b/>
          <w:bCs/>
          <w:color w:val="000000"/>
          <w:sz w:val="24"/>
          <w:szCs w:val="24"/>
          <w:lang w:eastAsia="ru-RU"/>
        </w:rPr>
        <w:t>прекурсоров</w:t>
      </w:r>
      <w:proofErr w:type="spellEnd"/>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Пропаганда либо незаконная реклама наркотических средств, психотропных веществ или их </w:t>
      </w:r>
      <w:proofErr w:type="spellStart"/>
      <w:r w:rsidRPr="007C5069">
        <w:rPr>
          <w:rFonts w:ascii="Arial" w:eastAsia="Times New Roman" w:hAnsi="Arial" w:cs="Arial"/>
          <w:color w:val="000000"/>
          <w:sz w:val="24"/>
          <w:szCs w:val="24"/>
          <w:lang w:eastAsia="ru-RU"/>
        </w:rPr>
        <w:t>прекурсоров</w:t>
      </w:r>
      <w:proofErr w:type="spellEnd"/>
      <w:r w:rsidRPr="007C5069">
        <w:rPr>
          <w:rFonts w:ascii="Arial" w:eastAsia="Times New Roman" w:hAnsi="Arial" w:cs="Arial"/>
          <w:color w:val="000000"/>
          <w:sz w:val="24"/>
          <w:szCs w:val="24"/>
          <w:lang w:eastAsia="ru-RU"/>
        </w:rPr>
        <w:t xml:space="preserve">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09.05.2005 N 45-ФЗ)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7C5069">
        <w:rPr>
          <w:rFonts w:ascii="Arial" w:eastAsia="Times New Roman" w:hAnsi="Arial" w:cs="Arial"/>
          <w:color w:val="000000"/>
          <w:sz w:val="24"/>
          <w:szCs w:val="24"/>
          <w:lang w:eastAsia="ru-RU"/>
        </w:rPr>
        <w:t>прекурсорах</w:t>
      </w:r>
      <w:proofErr w:type="spellEnd"/>
      <w:r w:rsidRPr="007C5069">
        <w:rPr>
          <w:rFonts w:ascii="Arial" w:eastAsia="Times New Roman" w:hAnsi="Arial" w:cs="Arial"/>
          <w:color w:val="000000"/>
          <w:sz w:val="24"/>
          <w:szCs w:val="24"/>
          <w:lang w:eastAsia="ru-RU"/>
        </w:rPr>
        <w:t>.</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w:t>
      </w:r>
      <w:r w:rsidRPr="007C5069">
        <w:rPr>
          <w:rFonts w:ascii="Arial" w:eastAsia="Times New Roman" w:hAnsi="Arial" w:cs="Arial"/>
          <w:color w:val="000000"/>
          <w:sz w:val="24"/>
          <w:szCs w:val="24"/>
          <w:lang w:eastAsia="ru-RU"/>
        </w:rPr>
        <w:lastRenderedPageBreak/>
        <w:t>питания, в том числе без образования юридического лица), физкультурно-оздоровительных и спортивных сооружениях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w:t>
      </w:r>
    </w:p>
    <w:p w:rsidR="007C5069" w:rsidRPr="007C5069" w:rsidRDefault="007C5069" w:rsidP="007C5069">
      <w:pPr>
        <w:shd w:val="clear" w:color="auto" w:fill="FFFFFF"/>
        <w:spacing w:after="0" w:line="408" w:lineRule="atLeast"/>
        <w:jc w:val="both"/>
        <w:outlineLvl w:val="2"/>
        <w:rPr>
          <w:rFonts w:ascii="Arial" w:eastAsia="Times New Roman" w:hAnsi="Arial" w:cs="Arial"/>
          <w:color w:val="000000"/>
          <w:sz w:val="27"/>
          <w:szCs w:val="27"/>
          <w:lang w:eastAsia="ru-RU"/>
        </w:rPr>
      </w:pPr>
      <w:r w:rsidRPr="007C5069">
        <w:rPr>
          <w:rFonts w:ascii="Arial" w:eastAsia="Times New Roman" w:hAnsi="Arial" w:cs="Arial"/>
          <w:b/>
          <w:bCs/>
          <w:color w:val="000000"/>
          <w:sz w:val="27"/>
          <w:szCs w:val="27"/>
          <w:lang w:eastAsia="ru-RU"/>
        </w:rPr>
        <w:lastRenderedPageBreak/>
        <w:t>УГОЛОВНАЯ ОТВЕТСТВЕННОСТЬ</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Уголовный кодекс РФ</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w:t>
      </w:r>
      <w:proofErr w:type="gramStart"/>
      <w:r w:rsidRPr="007C5069">
        <w:rPr>
          <w:rFonts w:ascii="Arial" w:eastAsia="Times New Roman" w:hAnsi="Arial" w:cs="Arial"/>
          <w:color w:val="000000"/>
          <w:sz w:val="24"/>
          <w:szCs w:val="24"/>
          <w:lang w:eastAsia="ru-RU"/>
        </w:rPr>
        <w:t>иного дохода</w:t>
      </w:r>
      <w:proofErr w:type="gramEnd"/>
      <w:r w:rsidRPr="007C5069">
        <w:rPr>
          <w:rFonts w:ascii="Arial" w:eastAsia="Times New Roman" w:hAnsi="Arial" w:cs="Arial"/>
          <w:color w:val="000000"/>
          <w:sz w:val="24"/>
          <w:szCs w:val="24"/>
          <w:lang w:eastAsia="ru-RU"/>
        </w:rPr>
        <w:t xml:space="preserve"> осужденного за период до трех месяцев, либо исправительными работами на срок до двух лет, либо лишением свободы на срок до трех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sidRPr="007C5069">
        <w:rPr>
          <w:rFonts w:ascii="Arial" w:eastAsia="Times New Roman" w:hAnsi="Arial" w:cs="Arial"/>
          <w:color w:val="000000"/>
          <w:sz w:val="24"/>
          <w:szCs w:val="24"/>
          <w:lang w:eastAsia="ru-RU"/>
        </w:rPr>
        <w:t>иного дохода</w:t>
      </w:r>
      <w:proofErr w:type="gramEnd"/>
      <w:r w:rsidRPr="007C5069">
        <w:rPr>
          <w:rFonts w:ascii="Arial" w:eastAsia="Times New Roman" w:hAnsi="Arial" w:cs="Arial"/>
          <w:color w:val="000000"/>
          <w:sz w:val="24"/>
          <w:szCs w:val="24"/>
          <w:lang w:eastAsia="ru-RU"/>
        </w:rPr>
        <w:t xml:space="preserve"> осужденного за период до трех лет либо без такового.</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 2 в ред. Федерального закона от 05.01.2006 N 11-ФЗ)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 3 введен Федеральным законом от 05.01.2006 N 11-ФЗ)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230. Склонение к потреблению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То же деяние, совершенное: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б) утратил силу. - Федеральный закон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в отношении заведомо несовершеннолетнего либо двух или более лиц;</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г) с применением насилия или с угрозой его применения, - наказывается лишением свободы на срок от трех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введено Федеральным законом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231. Незаконное культивирование запрещенных к возделыванию растений, содержащих наркотические вещества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w:t>
      </w:r>
      <w:proofErr w:type="gramStart"/>
      <w:r w:rsidRPr="007C5069">
        <w:rPr>
          <w:rFonts w:ascii="Arial" w:eastAsia="Times New Roman" w:hAnsi="Arial" w:cs="Arial"/>
          <w:color w:val="000000"/>
          <w:sz w:val="24"/>
          <w:szCs w:val="24"/>
          <w:lang w:eastAsia="ru-RU"/>
        </w:rPr>
        <w:t>иного дохода</w:t>
      </w:r>
      <w:proofErr w:type="gramEnd"/>
      <w:r w:rsidRPr="007C5069">
        <w:rPr>
          <w:rFonts w:ascii="Arial" w:eastAsia="Times New Roman" w:hAnsi="Arial" w:cs="Arial"/>
          <w:color w:val="000000"/>
          <w:sz w:val="24"/>
          <w:szCs w:val="24"/>
          <w:lang w:eastAsia="ru-RU"/>
        </w:rPr>
        <w:t xml:space="preserve"> осужденного за период до двух лет либо лишением свободы на срок до двух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Те же деяния, совершенные: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б) утратил силу. - Федеральный закон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в крупном размере, - наказываются лишением свободы на срок от трех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введено Федеральным законом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232. Организация либо содержание притонов для потребления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Организация либо содержание притонов для потребления наркотических средств или психотропных веществ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наказываются лишением свободы на срок до четырех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Те же деяния, совершенные организованной группой, - наказываются лишением свободы на срок от трех до семи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234. Незаконный оборот сильнодействующих или ядовитых веществ в целях сбыта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w:t>
      </w:r>
      <w:r w:rsidRPr="007C5069">
        <w:rPr>
          <w:rFonts w:ascii="Arial" w:eastAsia="Times New Roman" w:hAnsi="Arial" w:cs="Arial"/>
          <w:color w:val="000000"/>
          <w:sz w:val="24"/>
          <w:szCs w:val="24"/>
          <w:lang w:eastAsia="ru-RU"/>
        </w:rPr>
        <w:lastRenderedPageBreak/>
        <w:t>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w:t>
      </w:r>
      <w:proofErr w:type="gramStart"/>
      <w:r w:rsidRPr="007C5069">
        <w:rPr>
          <w:rFonts w:ascii="Arial" w:eastAsia="Times New Roman" w:hAnsi="Arial" w:cs="Arial"/>
          <w:color w:val="000000"/>
          <w:sz w:val="24"/>
          <w:szCs w:val="24"/>
          <w:lang w:eastAsia="ru-RU"/>
        </w:rPr>
        <w:t>иного дохода</w:t>
      </w:r>
      <w:proofErr w:type="gramEnd"/>
      <w:r w:rsidRPr="007C5069">
        <w:rPr>
          <w:rFonts w:ascii="Arial" w:eastAsia="Times New Roman" w:hAnsi="Arial" w:cs="Arial"/>
          <w:color w:val="000000"/>
          <w:sz w:val="24"/>
          <w:szCs w:val="24"/>
          <w:lang w:eastAsia="ru-RU"/>
        </w:rPr>
        <w:t xml:space="preserve">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w:t>
      </w:r>
      <w:proofErr w:type="gramStart"/>
      <w:r w:rsidRPr="007C5069">
        <w:rPr>
          <w:rFonts w:ascii="Arial" w:eastAsia="Times New Roman" w:hAnsi="Arial" w:cs="Arial"/>
          <w:color w:val="000000"/>
          <w:sz w:val="24"/>
          <w:szCs w:val="24"/>
          <w:lang w:eastAsia="ru-RU"/>
        </w:rPr>
        <w:t>иного дохода</w:t>
      </w:r>
      <w:proofErr w:type="gramEnd"/>
      <w:r w:rsidRPr="007C5069">
        <w:rPr>
          <w:rFonts w:ascii="Arial" w:eastAsia="Times New Roman" w:hAnsi="Arial" w:cs="Arial"/>
          <w:color w:val="000000"/>
          <w:sz w:val="24"/>
          <w:szCs w:val="24"/>
          <w:lang w:eastAsia="ru-RU"/>
        </w:rPr>
        <w:t xml:space="preserve"> осужденного за период до одного года либо лишением свободы на срок от четырех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2A0924" w:rsidRDefault="00A524A9"/>
    <w:sectPr w:rsidR="002A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25"/>
    <w:rsid w:val="006A3125"/>
    <w:rsid w:val="007C5069"/>
    <w:rsid w:val="00A524A9"/>
    <w:rsid w:val="00B349B8"/>
    <w:rsid w:val="00BB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93AA1-AFA6-476E-AB0D-45FE2AC4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92844">
      <w:bodyDiv w:val="1"/>
      <w:marLeft w:val="0"/>
      <w:marRight w:val="0"/>
      <w:marTop w:val="0"/>
      <w:marBottom w:val="0"/>
      <w:divBdr>
        <w:top w:val="none" w:sz="0" w:space="0" w:color="auto"/>
        <w:left w:val="none" w:sz="0" w:space="0" w:color="auto"/>
        <w:bottom w:val="none" w:sz="0" w:space="0" w:color="auto"/>
        <w:right w:val="none" w:sz="0" w:space="0" w:color="auto"/>
      </w:divBdr>
      <w:divsChild>
        <w:div w:id="1933584045">
          <w:marLeft w:val="0"/>
          <w:marRight w:val="0"/>
          <w:marTop w:val="0"/>
          <w:marBottom w:val="0"/>
          <w:divBdr>
            <w:top w:val="none" w:sz="0" w:space="0" w:color="auto"/>
            <w:left w:val="none" w:sz="0" w:space="0" w:color="auto"/>
            <w:bottom w:val="none" w:sz="0" w:space="0" w:color="auto"/>
            <w:right w:val="none" w:sz="0" w:space="0" w:color="auto"/>
          </w:divBdr>
          <w:divsChild>
            <w:div w:id="16996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User8</cp:lastModifiedBy>
  <cp:revision>2</cp:revision>
  <dcterms:created xsi:type="dcterms:W3CDTF">2023-08-18T02:29:00Z</dcterms:created>
  <dcterms:modified xsi:type="dcterms:W3CDTF">2023-08-18T02:29:00Z</dcterms:modified>
</cp:coreProperties>
</file>